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1653"/>
        <w:gridCol w:w="4295"/>
        <w:gridCol w:w="15"/>
      </w:tblGrid>
      <w:tr w:rsidR="00A8207D" w:rsidRPr="00A8207D" w:rsidTr="00F83ECD">
        <w:trPr>
          <w:gridAfter w:val="1"/>
          <w:wAfter w:w="15" w:type="dxa"/>
          <w:cantSplit/>
          <w:trHeight w:val="440"/>
        </w:trPr>
        <w:tc>
          <w:tcPr>
            <w:tcW w:w="9469" w:type="dxa"/>
            <w:gridSpan w:val="3"/>
            <w:vAlign w:val="center"/>
          </w:tcPr>
          <w:p w:rsidR="00A8207D" w:rsidRPr="00A8207D" w:rsidRDefault="00A8207D" w:rsidP="00A8207D">
            <w:pPr>
              <w:pStyle w:val="berschrift3"/>
              <w:rPr>
                <w:rFonts w:asciiTheme="minorHAnsi" w:hAnsiTheme="minorHAnsi"/>
                <w:b/>
                <w:spacing w:val="4"/>
                <w:szCs w:val="20"/>
              </w:rPr>
            </w:pPr>
            <w:bookmarkStart w:id="0" w:name="_GoBack"/>
            <w:bookmarkEnd w:id="0"/>
            <w:r w:rsidRPr="00A8207D">
              <w:rPr>
                <w:rFonts w:asciiTheme="minorHAnsi" w:hAnsiTheme="minorHAnsi"/>
                <w:b/>
                <w:spacing w:val="4"/>
                <w:szCs w:val="20"/>
              </w:rPr>
              <w:t>International Office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2E0E89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Director</w:t>
            </w:r>
            <w:r w:rsidR="00A8207D"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 of International Office</w:t>
            </w:r>
          </w:p>
        </w:tc>
        <w:tc>
          <w:tcPr>
            <w:tcW w:w="4295" w:type="dxa"/>
            <w:vAlign w:val="center"/>
          </w:tcPr>
          <w:p w:rsidR="00A8207D" w:rsidRPr="00A8207D" w:rsidRDefault="00803FA1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Ms. Irinja Paakkanen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Main Address</w:t>
            </w:r>
          </w:p>
        </w:tc>
        <w:tc>
          <w:tcPr>
            <w:tcW w:w="4295" w:type="dxa"/>
            <w:vAlign w:val="center"/>
          </w:tcPr>
          <w:p w:rsidR="00A8207D" w:rsidRPr="00A8207D" w:rsidRDefault="00803FA1" w:rsidP="00A8207D">
            <w:pPr>
              <w:rPr>
                <w:rFonts w:asciiTheme="minorHAnsi" w:hAnsiTheme="minorHAnsi" w:cs="Arial"/>
                <w:szCs w:val="20"/>
                <w:lang w:val="de-CH"/>
              </w:rPr>
            </w:pPr>
            <w:r>
              <w:rPr>
                <w:rFonts w:asciiTheme="minorHAnsi" w:hAnsiTheme="minorHAnsi" w:cs="Arial"/>
                <w:szCs w:val="20"/>
                <w:lang w:val="de-CH"/>
              </w:rPr>
              <w:t xml:space="preserve">International Office, 20014 </w:t>
            </w:r>
            <w:r w:rsidRPr="00803FA1">
              <w:rPr>
                <w:rFonts w:asciiTheme="minorHAnsi" w:hAnsiTheme="minorHAnsi" w:cs="Arial"/>
                <w:szCs w:val="20"/>
                <w:lang w:val="de-CH"/>
              </w:rPr>
              <w:t xml:space="preserve">University </w:t>
            </w:r>
            <w:proofErr w:type="spellStart"/>
            <w:r w:rsidRPr="00803FA1">
              <w:rPr>
                <w:rFonts w:asciiTheme="minorHAnsi" w:hAnsiTheme="minorHAnsi" w:cs="Arial"/>
                <w:szCs w:val="20"/>
                <w:lang w:val="de-CH"/>
              </w:rPr>
              <w:t>of</w:t>
            </w:r>
            <w:proofErr w:type="spellEnd"/>
            <w:r w:rsidRPr="00803FA1">
              <w:rPr>
                <w:rFonts w:asciiTheme="minorHAnsi" w:hAnsiTheme="minorHAnsi" w:cs="Arial"/>
                <w:szCs w:val="20"/>
                <w:lang w:val="de-CH"/>
              </w:rPr>
              <w:t xml:space="preserve"> Turku</w:t>
            </w:r>
            <w:r>
              <w:rPr>
                <w:rFonts w:asciiTheme="minorHAnsi" w:hAnsiTheme="minorHAnsi" w:cs="Arial"/>
                <w:szCs w:val="20"/>
                <w:lang w:val="de-CH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Cs w:val="20"/>
                <w:lang w:val="de-CH"/>
              </w:rPr>
              <w:t>Finland</w:t>
            </w:r>
            <w:proofErr w:type="spellEnd"/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</w:tc>
        <w:tc>
          <w:tcPr>
            <w:tcW w:w="4295" w:type="dxa"/>
            <w:vAlign w:val="center"/>
          </w:tcPr>
          <w:p w:rsidR="00A8207D" w:rsidRPr="00A8207D" w:rsidRDefault="00803FA1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+358 2 333 51 (switch board)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</w:tc>
        <w:tc>
          <w:tcPr>
            <w:tcW w:w="4295" w:type="dxa"/>
            <w:vAlign w:val="center"/>
          </w:tcPr>
          <w:p w:rsidR="00A8207D" w:rsidRPr="00A8207D" w:rsidRDefault="00803FA1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-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Pr="00A8207D" w:rsidRDefault="00642436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hyperlink r:id="rId9" w:history="1">
              <w:r w:rsidR="00803FA1" w:rsidRPr="001A21FB">
                <w:rPr>
                  <w:rStyle w:val="Hyperlink"/>
                  <w:rFonts w:asciiTheme="minorHAnsi" w:hAnsiTheme="minorHAnsi" w:cs="Arial"/>
                  <w:szCs w:val="20"/>
                  <w:lang w:val="en-CA"/>
                </w:rPr>
                <w:t>international@utu.fi</w:t>
              </w:r>
            </w:hyperlink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Study Abroad Advisor – Incomings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803FA1" w:rsidRDefault="00803FA1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Ms. Annukka Väre/ Ms. Liisa Aho (International Officers)</w:t>
            </w:r>
          </w:p>
          <w:p w:rsidR="00A8207D" w:rsidRDefault="00803FA1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+358 2 333 6145/ +358 2 333 6104</w:t>
            </w:r>
          </w:p>
          <w:p w:rsidR="00803FA1" w:rsidRPr="00A8207D" w:rsidRDefault="00642436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hyperlink r:id="rId10" w:history="1">
              <w:r w:rsidR="00803FA1" w:rsidRPr="001A21FB">
                <w:rPr>
                  <w:rStyle w:val="Hyperlink"/>
                  <w:rFonts w:asciiTheme="minorHAnsi" w:hAnsiTheme="minorHAnsi" w:cs="Arial"/>
                  <w:szCs w:val="20"/>
                  <w:lang w:val="en-CA"/>
                </w:rPr>
                <w:t>incoming@utu.fi</w:t>
              </w:r>
            </w:hyperlink>
            <w:r w:rsidR="00803FA1">
              <w:rPr>
                <w:rFonts w:asciiTheme="minorHAnsi" w:hAnsiTheme="minorHAnsi" w:cs="Arial"/>
                <w:szCs w:val="20"/>
                <w:lang w:val="en-CA"/>
              </w:rPr>
              <w:t xml:space="preserve"> 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Study Abroad Advisor – </w:t>
            </w: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Outgoings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803FA1" w:rsidRPr="00803FA1" w:rsidRDefault="00803FA1" w:rsidP="00A8207D">
            <w:pPr>
              <w:rPr>
                <w:rFonts w:asciiTheme="minorHAnsi" w:hAnsiTheme="minorHAnsi" w:cs="Arial"/>
                <w:szCs w:val="20"/>
                <w:lang w:val="sv-SE"/>
              </w:rPr>
            </w:pPr>
            <w:r w:rsidRPr="00803FA1">
              <w:rPr>
                <w:rFonts w:asciiTheme="minorHAnsi" w:hAnsiTheme="minorHAnsi" w:cs="Arial"/>
                <w:szCs w:val="20"/>
                <w:lang w:val="sv-SE"/>
              </w:rPr>
              <w:t>Ms. Heli Lahti / Ms. Tarja Virta (International Officers)</w:t>
            </w:r>
          </w:p>
          <w:p w:rsidR="00A8207D" w:rsidRDefault="00803FA1" w:rsidP="00A8207D">
            <w:pPr>
              <w:rPr>
                <w:rFonts w:asciiTheme="minorHAnsi" w:hAnsiTheme="minorHAnsi" w:cs="Arial"/>
                <w:szCs w:val="20"/>
                <w:lang w:val="en-US"/>
              </w:rPr>
            </w:pPr>
            <w:r>
              <w:rPr>
                <w:rFonts w:asciiTheme="minorHAnsi" w:hAnsiTheme="minorHAnsi" w:cs="Arial"/>
                <w:szCs w:val="20"/>
                <w:lang w:val="en-US"/>
              </w:rPr>
              <w:t>+358 2 333 6090 / +358 2 333 5363</w:t>
            </w:r>
          </w:p>
          <w:p w:rsidR="00803FA1" w:rsidRPr="00A8207D" w:rsidRDefault="00803FA1" w:rsidP="00A8207D">
            <w:pPr>
              <w:rPr>
                <w:rFonts w:asciiTheme="minorHAnsi" w:hAnsiTheme="minorHAnsi" w:cs="Arial"/>
                <w:szCs w:val="20"/>
                <w:lang w:val="en-US"/>
              </w:rPr>
            </w:pPr>
            <w:r>
              <w:rPr>
                <w:rFonts w:asciiTheme="minorHAnsi" w:hAnsiTheme="minorHAnsi" w:cs="Arial"/>
                <w:szCs w:val="20"/>
                <w:lang w:val="en-US"/>
              </w:rPr>
              <w:t>outgoing@utu.fi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FB76F4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International </w:t>
            </w:r>
            <w:r w:rsidR="00FB76F4">
              <w:rPr>
                <w:rFonts w:asciiTheme="minorHAnsi" w:hAnsiTheme="minorHAnsi" w:cs="Arial"/>
                <w:bCs/>
                <w:szCs w:val="20"/>
                <w:lang w:val="en-CA"/>
              </w:rPr>
              <w:t>Office</w:t>
            </w: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Website</w:t>
            </w:r>
            <w:r w:rsidR="00D851FB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(for any information)</w:t>
            </w:r>
          </w:p>
        </w:tc>
        <w:tc>
          <w:tcPr>
            <w:tcW w:w="4295" w:type="dxa"/>
            <w:vAlign w:val="center"/>
          </w:tcPr>
          <w:p w:rsidR="00A8207D" w:rsidRPr="00FB76F4" w:rsidRDefault="00803FA1" w:rsidP="00D851FB">
            <w:pPr>
              <w:rPr>
                <w:rFonts w:asciiTheme="minorHAnsi" w:hAnsiTheme="minorHAnsi" w:cs="Arial"/>
                <w:szCs w:val="20"/>
                <w:lang w:val="en-CA"/>
              </w:rPr>
            </w:pPr>
            <w:r w:rsidRPr="00803FA1">
              <w:rPr>
                <w:rFonts w:asciiTheme="minorHAnsi" w:hAnsiTheme="minorHAnsi" w:cs="Arial"/>
                <w:szCs w:val="20"/>
                <w:lang w:val="en-CA"/>
              </w:rPr>
              <w:t>http://www.utu.fi/en/unit/university-services/academic-and-student-affairs/international-office/Pages/home.aspx</w:t>
            </w:r>
          </w:p>
        </w:tc>
      </w:tr>
      <w:tr w:rsidR="00A8207D" w:rsidRPr="00A8207D" w:rsidTr="00F83ECD">
        <w:trPr>
          <w:cantSplit/>
          <w:trHeight w:val="444"/>
        </w:trPr>
        <w:tc>
          <w:tcPr>
            <w:tcW w:w="9484" w:type="dxa"/>
            <w:gridSpan w:val="4"/>
            <w:vAlign w:val="center"/>
          </w:tcPr>
          <w:p w:rsidR="00A8207D" w:rsidRPr="00A8207D" w:rsidRDefault="00A8207D" w:rsidP="00A8207D">
            <w:pPr>
              <w:pStyle w:val="berschrift3"/>
              <w:rPr>
                <w:rFonts w:asciiTheme="minorHAnsi" w:hAnsiTheme="minorHAnsi"/>
                <w:b/>
                <w:bCs w:val="0"/>
                <w:spacing w:val="4"/>
                <w:szCs w:val="20"/>
              </w:rPr>
            </w:pPr>
            <w:r w:rsidRPr="00A8207D">
              <w:rPr>
                <w:rFonts w:asciiTheme="minorHAnsi" w:hAnsiTheme="minorHAnsi"/>
                <w:b/>
                <w:bCs w:val="0"/>
                <w:spacing w:val="4"/>
                <w:szCs w:val="20"/>
              </w:rPr>
              <w:t>EXCHANGE PROGRAM INFORMATION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Academic System:</w:t>
            </w:r>
          </w:p>
        </w:tc>
        <w:tc>
          <w:tcPr>
            <w:tcW w:w="5963" w:type="dxa"/>
            <w:gridSpan w:val="3"/>
            <w:vAlign w:val="center"/>
          </w:tcPr>
          <w:p w:rsidR="000A7516" w:rsidRDefault="00803FA1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 Semester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  <w:p w:rsidR="000A7516" w:rsidRPr="003E1578" w:rsidRDefault="000A7516" w:rsidP="000A7516">
            <w:pPr>
              <w:rPr>
                <w:rFonts w:asciiTheme="minorHAnsi" w:hAnsiTheme="minorHAnsi" w:cs="Arial"/>
                <w:bCs/>
                <w:szCs w:val="20"/>
                <w:lang w:val="sv-SE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Trimester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F53159">
              <w:rPr>
                <w:rFonts w:asciiTheme="minorHAnsi" w:hAnsiTheme="minorHAnsi" w:cs="Arial"/>
                <w:bCs/>
                <w:szCs w:val="20"/>
                <w:lang w:val="en-CA"/>
              </w:rPr>
              <w:t>Academic Year Dates:</w:t>
            </w:r>
          </w:p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803FA1" w:rsidRPr="00803FA1" w:rsidRDefault="00803FA1" w:rsidP="00803FA1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The academic year officially starts 1 August and ends 31 July. The academic year is divide</w:t>
            </w:r>
            <w:r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d into two teaching semesters: </w:t>
            </w:r>
          </w:p>
          <w:p w:rsidR="00803FA1" w:rsidRPr="00803FA1" w:rsidRDefault="00803FA1" w:rsidP="00803FA1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• Autumn Semes</w:t>
            </w: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ter:  1 September - 31 December</w:t>
            </w:r>
          </w:p>
          <w:p w:rsidR="00A8207D" w:rsidRPr="00F53159" w:rsidRDefault="00803FA1" w:rsidP="00803FA1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• Spring Semester: 1 January - 31 May  </w:t>
            </w:r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Deadlines for applications: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F83ECD" w:rsidRDefault="00A8207D" w:rsidP="00803FA1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Semester 1: </w:t>
            </w:r>
            <w:r w:rsidR="00803FA1">
              <w:rPr>
                <w:rStyle w:val="Fett"/>
                <w:lang w:val="en-US"/>
              </w:rPr>
              <w:t>31 May</w:t>
            </w:r>
            <w:r w:rsidR="00803FA1">
              <w:rPr>
                <w:lang w:val="en-US"/>
              </w:rPr>
              <w:t xml:space="preserve"> for ERASMUS and other exchange students from EU and EEA countries.</w:t>
            </w:r>
          </w:p>
          <w:p w:rsidR="00A8207D" w:rsidRPr="00A8207D" w:rsidRDefault="00A8207D" w:rsidP="000A7516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Semester 2: </w:t>
            </w:r>
            <w:r w:rsidR="00803FA1"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1 November for ERASMUS and other exchange students from EU and EEA countrie</w:t>
            </w:r>
            <w:r w:rsidR="00803FA1">
              <w:rPr>
                <w:rFonts w:asciiTheme="minorHAnsi" w:hAnsiTheme="minorHAnsi" w:cs="Arial"/>
                <w:bCs/>
                <w:szCs w:val="20"/>
                <w:lang w:val="en-US"/>
              </w:rPr>
              <w:t>s</w:t>
            </w:r>
          </w:p>
        </w:tc>
      </w:tr>
      <w:tr w:rsidR="00A8207D" w:rsidRPr="00A8207D" w:rsidTr="00F83ECD">
        <w:trPr>
          <w:trHeight w:hRule="exact" w:val="851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pStyle w:val="Textkrper"/>
              <w:spacing w:line="270" w:lineRule="exact"/>
              <w:rPr>
                <w:rFonts w:asciiTheme="minorHAnsi" w:hAnsiTheme="minorHAnsi"/>
                <w:bCs/>
                <w:spacing w:val="4"/>
                <w:sz w:val="20"/>
                <w:lang w:val="en-US"/>
              </w:rPr>
            </w:pPr>
            <w:r w:rsidRPr="00A8207D">
              <w:rPr>
                <w:rFonts w:asciiTheme="minorHAnsi" w:hAnsiTheme="minorHAnsi"/>
                <w:spacing w:val="4"/>
                <w:sz w:val="20"/>
                <w:lang w:val="en-US"/>
              </w:rPr>
              <w:t>Academic Level(s) offered to Exchange Students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A8207D" w:rsidRPr="00A8207D" w:rsidRDefault="00A8207D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According to our Inter-institutional agreement</w:t>
            </w:r>
          </w:p>
          <w:p w:rsidR="00A8207D" w:rsidRDefault="00803FA1" w:rsidP="00F83ECD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Undergraduate</w:t>
            </w:r>
            <w:proofErr w:type="spellEnd"/>
          </w:p>
          <w:p w:rsidR="000A7516" w:rsidRPr="00A8207D" w:rsidRDefault="00803FA1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Postgraduate</w:t>
            </w:r>
            <w:proofErr w:type="spellEnd"/>
          </w:p>
        </w:tc>
      </w:tr>
      <w:tr w:rsidR="00A8207D" w:rsidRPr="00A8207D" w:rsidTr="00F83ECD">
        <w:trPr>
          <w:trHeight w:val="410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Language of Instruction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F83ECD" w:rsidRDefault="00803FA1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English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or</w:t>
            </w:r>
            <w:proofErr w:type="spellEnd"/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Finnish</w:t>
            </w:r>
            <w:proofErr w:type="spellEnd"/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Do you offer any preparatory language courses?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803FA1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A8207D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</w:t>
            </w:r>
            <w:r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(During the semesters it is possible to take courses in both Finnish and academic English)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spacing w:before="60" w:after="60"/>
              <w:rPr>
                <w:rFonts w:asciiTheme="minorHAnsi" w:hAnsiTheme="minorHAnsi" w:cs="Arial"/>
                <w:szCs w:val="20"/>
                <w:lang w:val="en-GB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 xml:space="preserve">Compulsory Language Requirements for Exchange Students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>(IELTS / TOEFL)</w:t>
            </w:r>
          </w:p>
        </w:tc>
        <w:tc>
          <w:tcPr>
            <w:tcW w:w="5963" w:type="dxa"/>
            <w:gridSpan w:val="3"/>
          </w:tcPr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803FA1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0A7516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</w:t>
            </w: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(B2 level of English is required)</w:t>
            </w:r>
          </w:p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   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lastRenderedPageBreak/>
              <w:t>Do you offer internships for International Students?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803FA1">
              <w:rPr>
                <w:rFonts w:asciiTheme="minorHAnsi" w:hAnsiTheme="minorHAnsi" w:cs="Arial"/>
                <w:bCs/>
                <w:szCs w:val="20"/>
              </w:rPr>
              <w:t>x</w:t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   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Pr="00A8207D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Language requirements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A8207D" w:rsidRDefault="00803FA1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B2 level of English is required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Exams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803FA1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During the semesters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Grading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803FA1" w:rsidP="0003738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https://www.utu.fi/en/studying/academic-matters/Pages/Credit-and-Grading.aspx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Application Process</w:t>
            </w:r>
          </w:p>
        </w:tc>
        <w:tc>
          <w:tcPr>
            <w:tcW w:w="5963" w:type="dxa"/>
            <w:gridSpan w:val="3"/>
            <w:vAlign w:val="center"/>
          </w:tcPr>
          <w:p w:rsidR="004563F5" w:rsidRPr="000A7516" w:rsidRDefault="00803FA1" w:rsidP="000A7516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https://www.utu.fi/en/studying/exchange-students/apply/Pages/home.aspx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03738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Accommodation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4563F5" w:rsidRDefault="00803FA1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803FA1">
              <w:rPr>
                <w:rFonts w:asciiTheme="minorHAnsi" w:hAnsiTheme="minorHAnsi" w:cs="Arial"/>
                <w:bCs/>
                <w:szCs w:val="20"/>
                <w:lang w:val="en-US"/>
              </w:rPr>
              <w:t>https://www.utu.fi/en/studying/info-accepted/housing/Pages/Exchange-Students.aspx</w:t>
            </w:r>
          </w:p>
        </w:tc>
      </w:tr>
      <w:tr w:rsidR="004563F5" w:rsidRPr="0007250C" w:rsidTr="00F83ECD">
        <w:trPr>
          <w:trHeight w:val="444"/>
        </w:trPr>
        <w:tc>
          <w:tcPr>
            <w:tcW w:w="3521" w:type="dxa"/>
            <w:vAlign w:val="center"/>
          </w:tcPr>
          <w:p w:rsidR="004563F5" w:rsidRDefault="004563F5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Visa Requirements</w:t>
            </w:r>
          </w:p>
        </w:tc>
        <w:tc>
          <w:tcPr>
            <w:tcW w:w="5963" w:type="dxa"/>
            <w:gridSpan w:val="3"/>
            <w:vAlign w:val="center"/>
          </w:tcPr>
          <w:p w:rsidR="00F83ECD" w:rsidRPr="00F83ECD" w:rsidRDefault="00803FA1" w:rsidP="004563F5">
            <w:pPr>
              <w:rPr>
                <w:rFonts w:asciiTheme="minorHAnsi" w:hAnsi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Cs w:val="20"/>
                <w:lang w:val="en-US"/>
              </w:rPr>
              <w:t xml:space="preserve">Residence permit: </w:t>
            </w:r>
            <w:r w:rsidRPr="00803FA1">
              <w:rPr>
                <w:rFonts w:asciiTheme="minorHAnsi" w:hAnsiTheme="minorHAnsi"/>
                <w:bCs/>
                <w:szCs w:val="20"/>
                <w:lang w:val="en-US"/>
              </w:rPr>
              <w:t>https://www.utu.fi/en/studying/info-accepted/Pages/Recidence-Permit.aspx</w:t>
            </w:r>
          </w:p>
        </w:tc>
      </w:tr>
      <w:tr w:rsidR="00D851FB" w:rsidRPr="0007250C" w:rsidTr="00F83ECD">
        <w:trPr>
          <w:trHeight w:val="444"/>
        </w:trPr>
        <w:tc>
          <w:tcPr>
            <w:tcW w:w="3521" w:type="dxa"/>
            <w:vAlign w:val="center"/>
          </w:tcPr>
          <w:p w:rsidR="00D851FB" w:rsidRPr="00D851FB" w:rsidRDefault="00D851FB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D851FB">
              <w:rPr>
                <w:rFonts w:asciiTheme="minorHAnsi" w:hAnsiTheme="minorHAnsi" w:cs="Arial"/>
                <w:bCs/>
                <w:szCs w:val="20"/>
                <w:lang w:val="en-US"/>
              </w:rPr>
              <w:t>Pick-up assistance upon arrival</w:t>
            </w:r>
          </w:p>
        </w:tc>
        <w:tc>
          <w:tcPr>
            <w:tcW w:w="5963" w:type="dxa"/>
            <w:gridSpan w:val="3"/>
            <w:vAlign w:val="center"/>
          </w:tcPr>
          <w:p w:rsidR="00D851FB" w:rsidRPr="00D851FB" w:rsidRDefault="00803FA1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Student tutors will meet exchange students upon arrival</w:t>
            </w:r>
            <w:r w:rsidR="00185AE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and help with practical things.</w:t>
            </w:r>
          </w:p>
        </w:tc>
      </w:tr>
    </w:tbl>
    <w:p w:rsidR="00B26450" w:rsidRPr="00F53159" w:rsidRDefault="00B26450" w:rsidP="00A8207D">
      <w:pPr>
        <w:rPr>
          <w:rFonts w:asciiTheme="minorHAnsi" w:hAnsiTheme="minorHAnsi"/>
          <w:szCs w:val="20"/>
          <w:lang w:val="en-US"/>
        </w:rPr>
      </w:pPr>
    </w:p>
    <w:sectPr w:rsidR="00B26450" w:rsidRPr="00F53159" w:rsidSect="00E73AD8">
      <w:footerReference w:type="default" r:id="rId11"/>
      <w:headerReference w:type="first" r:id="rId12"/>
      <w:pgSz w:w="11906" w:h="16838" w:code="9"/>
      <w:pgMar w:top="1559" w:right="1644" w:bottom="1644" w:left="164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36" w:rsidRDefault="00642436" w:rsidP="003955A7">
      <w:pPr>
        <w:spacing w:line="240" w:lineRule="auto"/>
      </w:pPr>
      <w:r>
        <w:separator/>
      </w:r>
    </w:p>
  </w:endnote>
  <w:endnote w:type="continuationSeparator" w:id="0">
    <w:p w:rsidR="00642436" w:rsidRDefault="00642436" w:rsidP="0039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E2229E">
      <w:rPr>
        <w:noProof/>
      </w:rPr>
      <w:t>2</w:t>
    </w:r>
    <w:r>
      <w:rPr>
        <w:noProof/>
      </w:rPr>
      <w:fldChar w:fldCharType="end"/>
    </w:r>
    <w:r>
      <w:t xml:space="preserve"> / </w:t>
    </w:r>
    <w:fldSimple w:instr=" NUMPAGES   \* MERGEFORMAT ">
      <w:r w:rsidR="00E222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36" w:rsidRDefault="00642436" w:rsidP="003955A7">
      <w:pPr>
        <w:spacing w:line="240" w:lineRule="auto"/>
      </w:pPr>
      <w:r>
        <w:separator/>
      </w:r>
    </w:p>
  </w:footnote>
  <w:footnote w:type="continuationSeparator" w:id="0">
    <w:p w:rsidR="00642436" w:rsidRDefault="00642436" w:rsidP="00395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 w:rsidP="00E73AD8">
    <w:pPr>
      <w:pStyle w:val="Kopfzeile"/>
      <w:spacing w:after="2183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360045</wp:posOffset>
          </wp:positionH>
          <wp:positionV relativeFrom="topMargin">
            <wp:posOffset>828040</wp:posOffset>
          </wp:positionV>
          <wp:extent cx="2548301" cy="397565"/>
          <wp:effectExtent l="19050" t="0" r="4399" b="0"/>
          <wp:wrapNone/>
          <wp:docPr id="2" name="Grafik 1" descr="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li-Logo_A4-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301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FACC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F2456A4"/>
    <w:lvl w:ilvl="0">
      <w:start w:val="1"/>
      <w:numFmt w:val="bullet"/>
      <w:pStyle w:val="zumAnkreuzen"/>
      <w:lvlText w:val="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b w:val="0"/>
        <w:i w:val="0"/>
      </w:rPr>
    </w:lvl>
  </w:abstractNum>
  <w:abstractNum w:abstractNumId="2">
    <w:nsid w:val="02232BDD"/>
    <w:multiLevelType w:val="hybridMultilevel"/>
    <w:tmpl w:val="28825A78"/>
    <w:lvl w:ilvl="0" w:tplc="BEC4121C">
      <w:start w:val="1"/>
      <w:numFmt w:val="bullet"/>
      <w:pStyle w:val="Aufzhlungszeichen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1331"/>
    <w:multiLevelType w:val="hybridMultilevel"/>
    <w:tmpl w:val="030C5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F7887"/>
    <w:multiLevelType w:val="hybridMultilevel"/>
    <w:tmpl w:val="3552E53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C"/>
    <w:rsid w:val="00005409"/>
    <w:rsid w:val="000274C3"/>
    <w:rsid w:val="0003738D"/>
    <w:rsid w:val="0007250C"/>
    <w:rsid w:val="00095E32"/>
    <w:rsid w:val="000A5443"/>
    <w:rsid w:val="000A7516"/>
    <w:rsid w:val="000B2913"/>
    <w:rsid w:val="000D66E5"/>
    <w:rsid w:val="00136D1D"/>
    <w:rsid w:val="001769E0"/>
    <w:rsid w:val="001837DD"/>
    <w:rsid w:val="00185AED"/>
    <w:rsid w:val="001B32B0"/>
    <w:rsid w:val="00201FDD"/>
    <w:rsid w:val="002109A7"/>
    <w:rsid w:val="0023345A"/>
    <w:rsid w:val="00287D90"/>
    <w:rsid w:val="002B0D55"/>
    <w:rsid w:val="002B1814"/>
    <w:rsid w:val="002D728B"/>
    <w:rsid w:val="002E0E89"/>
    <w:rsid w:val="00316038"/>
    <w:rsid w:val="00343B00"/>
    <w:rsid w:val="00354AE2"/>
    <w:rsid w:val="003768DF"/>
    <w:rsid w:val="00382DC3"/>
    <w:rsid w:val="0039445C"/>
    <w:rsid w:val="00394D7E"/>
    <w:rsid w:val="003955A7"/>
    <w:rsid w:val="003D0ED2"/>
    <w:rsid w:val="003E1578"/>
    <w:rsid w:val="0040390A"/>
    <w:rsid w:val="004170A5"/>
    <w:rsid w:val="004563F5"/>
    <w:rsid w:val="00462A08"/>
    <w:rsid w:val="004654A9"/>
    <w:rsid w:val="00467987"/>
    <w:rsid w:val="00474E65"/>
    <w:rsid w:val="004960AF"/>
    <w:rsid w:val="004E6AB9"/>
    <w:rsid w:val="004E7039"/>
    <w:rsid w:val="004F65A1"/>
    <w:rsid w:val="004F7BAE"/>
    <w:rsid w:val="00506068"/>
    <w:rsid w:val="005060C1"/>
    <w:rsid w:val="00541BF6"/>
    <w:rsid w:val="00555309"/>
    <w:rsid w:val="005F43FA"/>
    <w:rsid w:val="005F5657"/>
    <w:rsid w:val="00603779"/>
    <w:rsid w:val="00610AFE"/>
    <w:rsid w:val="00620277"/>
    <w:rsid w:val="00642436"/>
    <w:rsid w:val="006636F7"/>
    <w:rsid w:val="0068011C"/>
    <w:rsid w:val="00685B7C"/>
    <w:rsid w:val="006B111E"/>
    <w:rsid w:val="006C0FE4"/>
    <w:rsid w:val="00735618"/>
    <w:rsid w:val="00747FC2"/>
    <w:rsid w:val="00752314"/>
    <w:rsid w:val="007560DD"/>
    <w:rsid w:val="007940B2"/>
    <w:rsid w:val="007B420F"/>
    <w:rsid w:val="007C0AB2"/>
    <w:rsid w:val="007C0ABC"/>
    <w:rsid w:val="007C216E"/>
    <w:rsid w:val="007C6824"/>
    <w:rsid w:val="007D4C38"/>
    <w:rsid w:val="00803FA1"/>
    <w:rsid w:val="00831C7E"/>
    <w:rsid w:val="008823D3"/>
    <w:rsid w:val="008B48FD"/>
    <w:rsid w:val="008C01A0"/>
    <w:rsid w:val="008F34E5"/>
    <w:rsid w:val="008F7D0F"/>
    <w:rsid w:val="00907157"/>
    <w:rsid w:val="00943CA5"/>
    <w:rsid w:val="0095415B"/>
    <w:rsid w:val="00964BF1"/>
    <w:rsid w:val="00967871"/>
    <w:rsid w:val="009B5FE1"/>
    <w:rsid w:val="009D4C60"/>
    <w:rsid w:val="009E639B"/>
    <w:rsid w:val="00A01FF4"/>
    <w:rsid w:val="00A540FB"/>
    <w:rsid w:val="00A75302"/>
    <w:rsid w:val="00A77E09"/>
    <w:rsid w:val="00A8207D"/>
    <w:rsid w:val="00A91BC3"/>
    <w:rsid w:val="00A960EC"/>
    <w:rsid w:val="00AA5FB3"/>
    <w:rsid w:val="00AB1BD6"/>
    <w:rsid w:val="00AB6F98"/>
    <w:rsid w:val="00AC3E09"/>
    <w:rsid w:val="00AC5160"/>
    <w:rsid w:val="00AE6C47"/>
    <w:rsid w:val="00B12C8F"/>
    <w:rsid w:val="00B26450"/>
    <w:rsid w:val="00B62E08"/>
    <w:rsid w:val="00B66B5E"/>
    <w:rsid w:val="00B674FB"/>
    <w:rsid w:val="00B75A02"/>
    <w:rsid w:val="00B844A2"/>
    <w:rsid w:val="00B90B38"/>
    <w:rsid w:val="00BA46E8"/>
    <w:rsid w:val="00BD31FD"/>
    <w:rsid w:val="00BE346B"/>
    <w:rsid w:val="00C203A4"/>
    <w:rsid w:val="00C62B86"/>
    <w:rsid w:val="00C73471"/>
    <w:rsid w:val="00CC07AA"/>
    <w:rsid w:val="00CD0D75"/>
    <w:rsid w:val="00CD1358"/>
    <w:rsid w:val="00CF6F9E"/>
    <w:rsid w:val="00D20026"/>
    <w:rsid w:val="00D37077"/>
    <w:rsid w:val="00D55671"/>
    <w:rsid w:val="00D741F4"/>
    <w:rsid w:val="00D851FB"/>
    <w:rsid w:val="00D9304E"/>
    <w:rsid w:val="00DB50B9"/>
    <w:rsid w:val="00DD269F"/>
    <w:rsid w:val="00DE56AA"/>
    <w:rsid w:val="00E00297"/>
    <w:rsid w:val="00E03CCE"/>
    <w:rsid w:val="00E2229E"/>
    <w:rsid w:val="00E30EE5"/>
    <w:rsid w:val="00E6576D"/>
    <w:rsid w:val="00E73AD8"/>
    <w:rsid w:val="00E97E9D"/>
    <w:rsid w:val="00EF60C3"/>
    <w:rsid w:val="00F53159"/>
    <w:rsid w:val="00F64592"/>
    <w:rsid w:val="00F7074C"/>
    <w:rsid w:val="00F712F8"/>
    <w:rsid w:val="00F83ECD"/>
    <w:rsid w:val="00F8456B"/>
    <w:rsid w:val="00F97A8C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Textkrper">
    <w:name w:val="Body Text"/>
    <w:basedOn w:val="Standard"/>
    <w:link w:val="TextkrperZchn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link">
    <w:name w:val="Hyperlink"/>
    <w:basedOn w:val="Absatz-Standardschriftart"/>
    <w:rsid w:val="00B264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Absatz-Standardschriftart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Tabellenraster">
    <w:name w:val="Table Grid"/>
    <w:basedOn w:val="NormaleTabelle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B76F4"/>
    <w:rPr>
      <w:color w:val="800080" w:themeColor="followedHyperlink"/>
      <w:u w:val="single"/>
    </w:rPr>
  </w:style>
  <w:style w:type="paragraph" w:customStyle="1" w:styleId="utu-rte2element-p">
    <w:name w:val="utu-rte2element-p"/>
    <w:basedOn w:val="Standard"/>
    <w:rsid w:val="00803FA1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lang w:val="fi-FI" w:eastAsia="fi-FI"/>
    </w:rPr>
  </w:style>
  <w:style w:type="character" w:styleId="Fett">
    <w:name w:val="Strong"/>
    <w:basedOn w:val="Absatz-Standardschriftart"/>
    <w:uiPriority w:val="22"/>
    <w:qFormat/>
    <w:rsid w:val="00803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Textkrper">
    <w:name w:val="Body Text"/>
    <w:basedOn w:val="Standard"/>
    <w:link w:val="TextkrperZchn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link">
    <w:name w:val="Hyperlink"/>
    <w:basedOn w:val="Absatz-Standardschriftart"/>
    <w:rsid w:val="00B264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Absatz-Standardschriftart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Tabellenraster">
    <w:name w:val="Table Grid"/>
    <w:basedOn w:val="NormaleTabelle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B76F4"/>
    <w:rPr>
      <w:color w:val="800080" w:themeColor="followedHyperlink"/>
      <w:u w:val="single"/>
    </w:rPr>
  </w:style>
  <w:style w:type="paragraph" w:customStyle="1" w:styleId="utu-rte2element-p">
    <w:name w:val="utu-rte2element-p"/>
    <w:basedOn w:val="Standard"/>
    <w:rsid w:val="00803FA1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lang w:val="fi-FI" w:eastAsia="fi-FI"/>
    </w:rPr>
  </w:style>
  <w:style w:type="character" w:styleId="Fett">
    <w:name w:val="Strong"/>
    <w:basedOn w:val="Absatz-Standardschriftart"/>
    <w:uiPriority w:val="22"/>
    <w:qFormat/>
    <w:rsid w:val="0080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coming@utu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utu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D9E5-B0FB-4704-BA58-9A29E08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65E750B5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uni.li Vorlage</vt:lpstr>
      <vt:lpstr>uni.li Vorlage</vt:lpstr>
    </vt:vector>
  </TitlesOfParts>
  <Company>Hochschule Liechtenstein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uni.li Vorlage</dc:title>
  <dc:creator>vburtsch</dc:creator>
  <cp:lastModifiedBy>Bianca Biedermann</cp:lastModifiedBy>
  <cp:revision>2</cp:revision>
  <cp:lastPrinted>2012-12-14T13:10:00Z</cp:lastPrinted>
  <dcterms:created xsi:type="dcterms:W3CDTF">2014-08-25T11:27:00Z</dcterms:created>
  <dcterms:modified xsi:type="dcterms:W3CDTF">2014-08-25T11:27:00Z</dcterms:modified>
</cp:coreProperties>
</file>